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0F53" w14:textId="4413961F" w:rsidR="00147D7D" w:rsidRPr="006C02C4" w:rsidRDefault="00147D7D" w:rsidP="00147D7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(˝Službene novine Primorsko-goranske županije˝ br.  26/14, 27/15, 12/18, 41/18 i ˝Službene novine Općine Čavle˝ br. 3/21, 12/21, 4/22-pročišćeni tekst), te Odluke Općinske načelnice od 28. ožujka 2024. godine, raspisuje se </w:t>
      </w:r>
    </w:p>
    <w:p w14:paraId="5191A0F8" w14:textId="77777777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AD91E50" w14:textId="77777777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66CC332" w14:textId="511AF434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JAVNI NATJEČAJ ZA PRODAJU NEKRETNIN</w:t>
      </w:r>
      <w:r w:rsidR="00A5655F">
        <w:rPr>
          <w:rFonts w:ascii="Calibri" w:hAnsi="Calibri" w:cs="Calibri"/>
          <w:b/>
          <w:sz w:val="24"/>
          <w:szCs w:val="24"/>
        </w:rPr>
        <w:t>E</w:t>
      </w:r>
      <w:r w:rsidRPr="006C02C4">
        <w:rPr>
          <w:rFonts w:ascii="Calibri" w:hAnsi="Calibri" w:cs="Calibri"/>
          <w:b/>
          <w:sz w:val="24"/>
          <w:szCs w:val="24"/>
        </w:rPr>
        <w:t xml:space="preserve"> U VLASNIŠTVU OPĆINE ČAVLE </w:t>
      </w:r>
    </w:p>
    <w:p w14:paraId="258930BA" w14:textId="77777777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PRIKUPLJANJEM PISANIH PONUDA</w:t>
      </w:r>
    </w:p>
    <w:p w14:paraId="1B1F2810" w14:textId="77777777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550B526" w14:textId="77777777" w:rsidR="00147D7D" w:rsidRPr="006C02C4" w:rsidRDefault="00147D7D" w:rsidP="00147D7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4422348" w14:textId="47C930D8" w:rsidR="00147D7D" w:rsidRPr="006C02C4" w:rsidRDefault="00147D7D" w:rsidP="00147D7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</w:t>
      </w:r>
      <w:r w:rsidRPr="006C02C4">
        <w:rPr>
          <w:rFonts w:ascii="Calibri" w:hAnsi="Calibri" w:cs="Calibri"/>
          <w:sz w:val="24"/>
          <w:szCs w:val="24"/>
        </w:rPr>
        <w:t xml:space="preserve">. </w:t>
      </w:r>
      <w:r w:rsidRPr="006C02C4">
        <w:rPr>
          <w:rFonts w:ascii="Calibri" w:hAnsi="Calibri" w:cs="Calibri"/>
          <w:b/>
          <w:sz w:val="24"/>
          <w:szCs w:val="24"/>
        </w:rPr>
        <w:t xml:space="preserve">LOKACIJA-  </w:t>
      </w:r>
      <w:proofErr w:type="spellStart"/>
      <w:r w:rsidRPr="006C02C4">
        <w:rPr>
          <w:rFonts w:ascii="Calibri" w:hAnsi="Calibri" w:cs="Calibri"/>
          <w:b/>
          <w:sz w:val="24"/>
          <w:szCs w:val="24"/>
        </w:rPr>
        <w:t>k.č</w:t>
      </w:r>
      <w:proofErr w:type="spellEnd"/>
      <w:r w:rsidRPr="006C02C4">
        <w:rPr>
          <w:rFonts w:ascii="Calibri" w:hAnsi="Calibri" w:cs="Calibri"/>
          <w:b/>
          <w:sz w:val="24"/>
          <w:szCs w:val="24"/>
        </w:rPr>
        <w:t>. br. 5901, u zk.ul.br. 4536, k.o. Cernik-Čavle</w:t>
      </w:r>
    </w:p>
    <w:p w14:paraId="08506F01" w14:textId="42541D66" w:rsidR="00147D7D" w:rsidRPr="006C02C4" w:rsidRDefault="00147D7D" w:rsidP="00147D7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prodaja zemljišta označenog kao k.č.br. 5901, pašnjak, upisana u zk.ul.br. 4536, k.o. Cernik-Čavle, površine 792 m2</w:t>
      </w:r>
    </w:p>
    <w:p w14:paraId="10BF37C8" w14:textId="66656D5E" w:rsidR="00147D7D" w:rsidRPr="006C02C4" w:rsidRDefault="00147D7D" w:rsidP="00147D7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-namjena: formiranje građevne parcele</w:t>
      </w:r>
    </w:p>
    <w:p w14:paraId="12CBB2E6" w14:textId="5C50355B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početna kupoprodajna cijena ukupno: 32.000,00 EUR;</w:t>
      </w:r>
    </w:p>
    <w:p w14:paraId="2B9AE0B9" w14:textId="3CC7E2CF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jamčevina iznosi: 3.200,00 EUR</w:t>
      </w:r>
    </w:p>
    <w:p w14:paraId="6FABD167" w14:textId="77777777" w:rsidR="00147D7D" w:rsidRPr="006C02C4" w:rsidRDefault="00147D7D" w:rsidP="00147D7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8D3F1A" w14:textId="77777777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2.</w:t>
      </w:r>
      <w:r w:rsidRPr="006C02C4">
        <w:rPr>
          <w:rFonts w:ascii="Calibri" w:hAnsi="Calibri" w:cs="Calibr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1EBA8477" w14:textId="77777777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3</w:t>
      </w:r>
      <w:r w:rsidRPr="006C02C4">
        <w:rPr>
          <w:rFonts w:ascii="Calibri" w:hAnsi="Calibri" w:cs="Calibri"/>
          <w:sz w:val="24"/>
          <w:szCs w:val="24"/>
        </w:rPr>
        <w:t>. Ponuditelji u ponudi moraju navesti:</w:t>
      </w:r>
    </w:p>
    <w:p w14:paraId="74788FA9" w14:textId="1042D35C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ime i prezime, odnosno naziv, OIB, te dokaz o prebivalištu odnosno sjedištu ponuditelja</w:t>
      </w:r>
      <w:r w:rsidR="005435AB">
        <w:rPr>
          <w:rFonts w:ascii="Calibri" w:hAnsi="Calibri" w:cs="Calibri"/>
          <w:sz w:val="24"/>
          <w:szCs w:val="24"/>
        </w:rPr>
        <w:t>;</w:t>
      </w:r>
    </w:p>
    <w:p w14:paraId="502C3CB5" w14:textId="67CE733C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oznaku zemljišta koje je predmet natječaja</w:t>
      </w:r>
      <w:r w:rsidR="005435AB">
        <w:rPr>
          <w:rFonts w:ascii="Calibri" w:hAnsi="Calibri" w:cs="Calibri"/>
          <w:sz w:val="24"/>
          <w:szCs w:val="24"/>
        </w:rPr>
        <w:t>;</w:t>
      </w:r>
    </w:p>
    <w:p w14:paraId="4C21BE66" w14:textId="6D7B7127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-ponuđeni iznos kupoprodajne cijene</w:t>
      </w:r>
      <w:r w:rsidR="005435AB">
        <w:rPr>
          <w:rFonts w:ascii="Calibri" w:hAnsi="Calibri" w:cs="Calibri"/>
          <w:sz w:val="24"/>
          <w:szCs w:val="24"/>
        </w:rPr>
        <w:t>;</w:t>
      </w:r>
    </w:p>
    <w:p w14:paraId="4592364E" w14:textId="4FB31FD5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broj IBAN-a radi eventualnog povrata jamčevine</w:t>
      </w:r>
      <w:r w:rsidR="005435AB">
        <w:rPr>
          <w:rFonts w:ascii="Calibri" w:hAnsi="Calibri" w:cs="Calibri"/>
          <w:sz w:val="24"/>
          <w:szCs w:val="24"/>
        </w:rPr>
        <w:t>.</w:t>
      </w:r>
    </w:p>
    <w:p w14:paraId="153A33B8" w14:textId="77777777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</w:p>
    <w:p w14:paraId="74DEC41A" w14:textId="77777777" w:rsidR="00147D7D" w:rsidRPr="006C02C4" w:rsidRDefault="00147D7D" w:rsidP="00147D7D">
      <w:pPr>
        <w:spacing w:after="0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</w:t>
      </w:r>
      <w:r w:rsidRPr="006C02C4">
        <w:rPr>
          <w:rFonts w:ascii="Calibri" w:hAnsi="Calibri" w:cs="Calibri"/>
          <w:b/>
          <w:sz w:val="24"/>
          <w:szCs w:val="24"/>
        </w:rPr>
        <w:t>Uz ponudu treba obvezno priložiti:</w:t>
      </w:r>
    </w:p>
    <w:p w14:paraId="2116045F" w14:textId="28EE1D08" w:rsidR="00147D7D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-presliku rješenja o registraciji za pravne osobe, ne starije od 3 mjeseca od dana objave ovog </w:t>
      </w:r>
    </w:p>
    <w:p w14:paraId="10FD3087" w14:textId="33941168" w:rsidR="00C04C4E" w:rsidRPr="006C02C4" w:rsidRDefault="00C04C4E" w:rsidP="00147D7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6C02C4">
        <w:rPr>
          <w:rFonts w:ascii="Calibri" w:hAnsi="Calibri" w:cs="Calibri"/>
          <w:sz w:val="24"/>
          <w:szCs w:val="24"/>
        </w:rPr>
        <w:t>Natječaja</w:t>
      </w:r>
      <w:r>
        <w:rPr>
          <w:rFonts w:ascii="Calibri" w:hAnsi="Calibri" w:cs="Calibri"/>
          <w:sz w:val="24"/>
          <w:szCs w:val="24"/>
        </w:rPr>
        <w:t>;</w:t>
      </w:r>
      <w:r w:rsidRPr="006C02C4">
        <w:rPr>
          <w:rFonts w:ascii="Calibri" w:hAnsi="Calibri" w:cs="Calibri"/>
          <w:sz w:val="24"/>
          <w:szCs w:val="24"/>
        </w:rPr>
        <w:t xml:space="preserve">      </w:t>
      </w:r>
    </w:p>
    <w:p w14:paraId="64B26BC7" w14:textId="7031A180" w:rsidR="00147D7D" w:rsidRPr="00A5655F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-presliku osobne iskaznice za fizičke osobe</w:t>
      </w:r>
      <w:r w:rsidR="00C04C4E">
        <w:rPr>
          <w:rFonts w:ascii="Calibri" w:hAnsi="Calibri" w:cs="Calibri"/>
          <w:sz w:val="24"/>
          <w:szCs w:val="24"/>
        </w:rPr>
        <w:t>;</w:t>
      </w:r>
    </w:p>
    <w:p w14:paraId="2BDDA522" w14:textId="31FF91A4" w:rsidR="00147D7D" w:rsidRPr="00A5655F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-potvrdu o nepostojanju duga s osnova potraživanja Općine Čavle</w:t>
      </w:r>
      <w:r w:rsidR="00C04C4E">
        <w:rPr>
          <w:rFonts w:ascii="Calibri" w:hAnsi="Calibri" w:cs="Calibri"/>
          <w:sz w:val="24"/>
          <w:szCs w:val="24"/>
        </w:rPr>
        <w:t>;</w:t>
      </w:r>
    </w:p>
    <w:p w14:paraId="21938DFE" w14:textId="3FF2DFFB" w:rsidR="00A5655F" w:rsidRDefault="00A5655F" w:rsidP="00A5655F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</w:t>
      </w:r>
      <w:r w:rsidRPr="00A5655F">
        <w:rPr>
          <w:rFonts w:ascii="Calibri" w:hAnsi="Calibri" w:cs="Calibri"/>
        </w:rPr>
        <w:t xml:space="preserve"> za prave osobe </w:t>
      </w:r>
      <w:r w:rsidRPr="00A5655F">
        <w:rPr>
          <w:rFonts w:ascii="Calibri" w:hAnsi="Calibri" w:cs="Calibri"/>
          <w:sz w:val="24"/>
          <w:szCs w:val="24"/>
        </w:rPr>
        <w:t xml:space="preserve">izvornik ili ovjerenu presliku potvrde o nepostojanju poreznog duga nadležne </w:t>
      </w:r>
    </w:p>
    <w:p w14:paraId="5D3C028D" w14:textId="45C6A81E" w:rsidR="00C04C4E" w:rsidRPr="00A5655F" w:rsidRDefault="00C04C4E" w:rsidP="00A5655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A5655F">
        <w:rPr>
          <w:rFonts w:ascii="Calibri" w:hAnsi="Calibri" w:cs="Calibri"/>
          <w:sz w:val="24"/>
          <w:szCs w:val="24"/>
        </w:rPr>
        <w:t>Porezne uprave, koja ne smije biti starija od 30 dana od dana objave javnog poziva</w:t>
      </w:r>
      <w:r>
        <w:rPr>
          <w:rFonts w:ascii="Calibri" w:hAnsi="Calibri" w:cs="Calibri"/>
          <w:sz w:val="24"/>
          <w:szCs w:val="24"/>
        </w:rPr>
        <w:t>;</w:t>
      </w:r>
    </w:p>
    <w:p w14:paraId="4391DBE7" w14:textId="43549BAC" w:rsidR="00A5655F" w:rsidRPr="00A5655F" w:rsidRDefault="00A5655F" w:rsidP="00147D7D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-dokaz o izvršenoj uplati jamčevine</w:t>
      </w:r>
      <w:r w:rsidR="00C04C4E">
        <w:rPr>
          <w:rFonts w:ascii="Calibri" w:hAnsi="Calibri" w:cs="Calibri"/>
          <w:sz w:val="24"/>
          <w:szCs w:val="24"/>
        </w:rPr>
        <w:t>;</w:t>
      </w:r>
    </w:p>
    <w:p w14:paraId="7114DC25" w14:textId="2B9EA1C2" w:rsidR="00147D7D" w:rsidRPr="00A5655F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-dokaz o izvršenoj uplati jamčevine</w:t>
      </w:r>
      <w:r w:rsidR="00C04C4E">
        <w:rPr>
          <w:rFonts w:ascii="Calibri" w:hAnsi="Calibri" w:cs="Calibri"/>
          <w:sz w:val="24"/>
          <w:szCs w:val="24"/>
        </w:rPr>
        <w:t>;</w:t>
      </w:r>
    </w:p>
    <w:p w14:paraId="484E6CA1" w14:textId="0BD550CE" w:rsidR="00147D7D" w:rsidRDefault="00147D7D" w:rsidP="00C04C4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-izjavu ponuditelja kojom se obvezuje da će, u slučaju da njegova ponuda bude prihvaćena kao </w:t>
      </w:r>
    </w:p>
    <w:p w14:paraId="30755768" w14:textId="77777777" w:rsidR="00C04C4E" w:rsidRDefault="00C04C4E" w:rsidP="00C04C4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6C02C4">
        <w:rPr>
          <w:rFonts w:ascii="Calibri" w:hAnsi="Calibri" w:cs="Calibri"/>
          <w:sz w:val="24"/>
          <w:szCs w:val="24"/>
        </w:rPr>
        <w:t>najpovoljnija, sklopiti kupoprodajni ugovor na vlastiti trošak te da u cijelosti prihvaća</w:t>
      </w:r>
    </w:p>
    <w:p w14:paraId="20A702C1" w14:textId="77777777" w:rsidR="00C04C4E" w:rsidRPr="006C02C4" w:rsidRDefault="00C04C4E" w:rsidP="00C04C4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uvjete javnog natječaja.</w:t>
      </w:r>
    </w:p>
    <w:p w14:paraId="6AD689B2" w14:textId="42217503" w:rsidR="00C04C4E" w:rsidRPr="006C02C4" w:rsidRDefault="00C04C4E" w:rsidP="00C04C4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3AA39A1" w14:textId="77777777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</w:p>
    <w:p w14:paraId="34718080" w14:textId="77777777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015B6C05" w14:textId="77777777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4.</w:t>
      </w:r>
      <w:r w:rsidRPr="006C02C4">
        <w:rPr>
          <w:rFonts w:ascii="Calibri" w:hAnsi="Calibri" w:cs="Calibr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2B4BB42A" w14:textId="313F18DC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OPĆINA ČAVLE, Čavja 31, 51 219 ČAVLE „NATJEČAJ ZA KUPNJU NEKRETNIN</w:t>
      </w:r>
      <w:r w:rsidR="00A5655F">
        <w:rPr>
          <w:rFonts w:ascii="Calibri" w:hAnsi="Calibri" w:cs="Calibri"/>
          <w:sz w:val="24"/>
          <w:szCs w:val="24"/>
        </w:rPr>
        <w:t>E</w:t>
      </w:r>
      <w:r w:rsidRPr="006C02C4">
        <w:rPr>
          <w:rFonts w:ascii="Calibri" w:hAnsi="Calibri" w:cs="Calibri"/>
          <w:sz w:val="24"/>
          <w:szCs w:val="24"/>
        </w:rPr>
        <w:t xml:space="preserve"> – NE OTVARATI--  k.č.</w:t>
      </w:r>
      <w:r w:rsidR="00300499">
        <w:rPr>
          <w:rFonts w:ascii="Calibri" w:hAnsi="Calibri" w:cs="Calibri"/>
          <w:sz w:val="24"/>
          <w:szCs w:val="24"/>
        </w:rPr>
        <w:t>5901</w:t>
      </w:r>
      <w:r w:rsidRPr="006C02C4">
        <w:rPr>
          <w:rFonts w:ascii="Calibri" w:hAnsi="Calibri" w:cs="Calibri"/>
          <w:sz w:val="24"/>
          <w:szCs w:val="24"/>
        </w:rPr>
        <w:t>, k.o. Cernik-Čavle“.</w:t>
      </w:r>
    </w:p>
    <w:p w14:paraId="124B7984" w14:textId="77777777" w:rsidR="00147D7D" w:rsidRPr="006C02C4" w:rsidRDefault="00147D7D" w:rsidP="00147D7D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Rok za predaju ponuda je 8 dana računajući od dana objave u glasilu „Novi list“.</w:t>
      </w:r>
    </w:p>
    <w:p w14:paraId="74817C27" w14:textId="0F1FA9D1" w:rsidR="00147D7D" w:rsidRPr="006C02C4" w:rsidRDefault="00147D7D" w:rsidP="00147D7D">
      <w:pPr>
        <w:spacing w:after="0"/>
        <w:rPr>
          <w:rFonts w:ascii="Calibri" w:hAnsi="Calibri" w:cs="Calibri"/>
          <w:b/>
          <w:sz w:val="24"/>
          <w:szCs w:val="24"/>
        </w:rPr>
      </w:pPr>
      <w:r w:rsidRPr="00A5655F">
        <w:rPr>
          <w:rFonts w:ascii="Calibri" w:hAnsi="Calibri" w:cs="Calibri"/>
          <w:b/>
          <w:bCs/>
          <w:sz w:val="24"/>
          <w:szCs w:val="24"/>
        </w:rPr>
        <w:t>Ponude se predaju zaključno do</w:t>
      </w:r>
      <w:r w:rsidRPr="006C02C4">
        <w:rPr>
          <w:rFonts w:ascii="Calibri" w:hAnsi="Calibri" w:cs="Calibri"/>
          <w:sz w:val="24"/>
          <w:szCs w:val="24"/>
        </w:rPr>
        <w:t xml:space="preserve"> </w:t>
      </w:r>
      <w:r w:rsidR="00A5655F">
        <w:rPr>
          <w:rFonts w:ascii="Calibri" w:hAnsi="Calibri" w:cs="Calibri"/>
          <w:b/>
          <w:sz w:val="24"/>
          <w:szCs w:val="24"/>
        </w:rPr>
        <w:t>6</w:t>
      </w:r>
      <w:r w:rsidRPr="006C02C4">
        <w:rPr>
          <w:rFonts w:ascii="Calibri" w:hAnsi="Calibri" w:cs="Calibri"/>
          <w:b/>
          <w:sz w:val="24"/>
          <w:szCs w:val="24"/>
        </w:rPr>
        <w:t>. svibnja  2024. godine do 11.00 sati bez obzira na način dostave.</w:t>
      </w:r>
    </w:p>
    <w:p w14:paraId="2684D965" w14:textId="5A4C8841" w:rsidR="00147D7D" w:rsidRPr="006C02C4" w:rsidRDefault="00147D7D" w:rsidP="00147D7D">
      <w:pPr>
        <w:jc w:val="both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 xml:space="preserve">Javno otvaranje ponuda obavit će se dana </w:t>
      </w:r>
      <w:r w:rsidR="00736343">
        <w:rPr>
          <w:rFonts w:ascii="Calibri" w:hAnsi="Calibri" w:cs="Calibri"/>
          <w:b/>
          <w:sz w:val="24"/>
          <w:szCs w:val="24"/>
        </w:rPr>
        <w:t>6</w:t>
      </w:r>
      <w:r w:rsidRPr="006C02C4">
        <w:rPr>
          <w:rFonts w:ascii="Calibri" w:hAnsi="Calibri" w:cs="Calibri"/>
          <w:b/>
          <w:sz w:val="24"/>
          <w:szCs w:val="24"/>
        </w:rPr>
        <w:t xml:space="preserve">. </w:t>
      </w:r>
      <w:r w:rsidR="00A5655F">
        <w:rPr>
          <w:rFonts w:ascii="Calibri" w:hAnsi="Calibri" w:cs="Calibri"/>
          <w:b/>
          <w:sz w:val="24"/>
          <w:szCs w:val="24"/>
        </w:rPr>
        <w:t>svibnja</w:t>
      </w:r>
      <w:r w:rsidRPr="006C02C4">
        <w:rPr>
          <w:rFonts w:ascii="Calibri" w:hAnsi="Calibri" w:cs="Calibri"/>
          <w:b/>
          <w:sz w:val="24"/>
          <w:szCs w:val="24"/>
        </w:rPr>
        <w:t xml:space="preserve"> 2024. u 13.00 sati u prostorima Općine Čavle - Čavja 31.</w:t>
      </w:r>
    </w:p>
    <w:p w14:paraId="5194C53E" w14:textId="77777777" w:rsidR="00147D7D" w:rsidRPr="006C02C4" w:rsidRDefault="00147D7D" w:rsidP="00147D7D">
      <w:pPr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Nepotpune i nepravodobno podnesene ponude neće se razmatrati.</w:t>
      </w:r>
    </w:p>
    <w:p w14:paraId="535FB549" w14:textId="77777777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19BAA297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5.</w:t>
      </w:r>
      <w:r w:rsidRPr="006C02C4">
        <w:rPr>
          <w:rFonts w:ascii="Calibri" w:hAnsi="Calibri" w:cs="Calibri"/>
          <w:sz w:val="24"/>
          <w:szCs w:val="24"/>
        </w:rPr>
        <w:t xml:space="preserve"> Jamčevina u </w:t>
      </w:r>
      <w:proofErr w:type="spellStart"/>
      <w:r w:rsidRPr="006C02C4">
        <w:rPr>
          <w:rFonts w:ascii="Calibri" w:hAnsi="Calibri" w:cs="Calibri"/>
          <w:sz w:val="24"/>
          <w:szCs w:val="24"/>
        </w:rPr>
        <w:t>narečenom</w:t>
      </w:r>
      <w:proofErr w:type="spellEnd"/>
      <w:r w:rsidRPr="006C02C4">
        <w:rPr>
          <w:rFonts w:ascii="Calibri" w:hAnsi="Calibri" w:cs="Calibri"/>
          <w:sz w:val="24"/>
          <w:szCs w:val="24"/>
        </w:rPr>
        <w:t xml:space="preserve"> iznosu uplaćuje se u Proračun Općine Čavle, IBAN HR84 2402006 1806100007, model -68, poziv na broj HR 7757 -OIB, što se smatra suglasnošću stranke za korištenje njenog OIB-a. </w:t>
      </w:r>
    </w:p>
    <w:p w14:paraId="27FC3201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11171E38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</w:t>
      </w:r>
    </w:p>
    <w:p w14:paraId="6FF6E531" w14:textId="199F9B4F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t>6.</w:t>
      </w:r>
      <w:r w:rsidRPr="006C02C4">
        <w:rPr>
          <w:rFonts w:ascii="Calibri" w:hAnsi="Calibri" w:cs="Calibri"/>
          <w:sz w:val="24"/>
          <w:szCs w:val="24"/>
        </w:rPr>
        <w:t xml:space="preserve"> Najpovoljniji ponuditelj je onaj koji je ponudio najvišu cijenu i ispunjava sve uvjete iz ovog natječaja.</w:t>
      </w:r>
    </w:p>
    <w:p w14:paraId="6DC38E2C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0232141E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63A6630" w14:textId="32DA06C2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 xml:space="preserve">7. </w:t>
      </w:r>
      <w:r w:rsidRPr="006C02C4">
        <w:rPr>
          <w:rFonts w:ascii="Calibri" w:hAnsi="Calibri" w:cs="Calibri"/>
          <w:sz w:val="24"/>
          <w:szCs w:val="24"/>
        </w:rPr>
        <w:t>Odluku o izboru najpovoljnijeg ponuditelja donosi Općinski načelnik na prijedlog povjerenstva za provedbu natječaja.</w:t>
      </w:r>
    </w:p>
    <w:p w14:paraId="196F2E7C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Povjerenstvo za provedbu natječaja može predložiti da se ne prihvati niti jedna ponuda. </w:t>
      </w:r>
    </w:p>
    <w:p w14:paraId="59571CDE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Odluka o odabiru najpovoljnijeg ponuditelja dostavlja se svim sudionicima natječaja.</w:t>
      </w:r>
    </w:p>
    <w:p w14:paraId="7DFB57F9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Protiv Odluke o odabiru može se uložiti prigovor Općinskom načelniku, putem Upravnog odjela za lokalnu samoupravu i upravu. </w:t>
      </w:r>
    </w:p>
    <w:p w14:paraId="2E6AD7CE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3E5C67D" w14:textId="0F1DF0EE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t>8.</w:t>
      </w:r>
      <w:r w:rsidRPr="006C02C4">
        <w:rPr>
          <w:rFonts w:ascii="Calibri" w:hAnsi="Calibri" w:cs="Calibr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30FC7C48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138ABF3" w14:textId="1F4F4591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t>9.</w:t>
      </w:r>
      <w:r w:rsidRPr="006C02C4">
        <w:rPr>
          <w:rFonts w:ascii="Calibri" w:hAnsi="Calibri" w:cs="Calibri"/>
          <w:sz w:val="24"/>
          <w:szCs w:val="24"/>
        </w:rPr>
        <w:t xml:space="preserve"> Općina Čavle ne odgovara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5629624B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ACA8FF" w14:textId="2BD70D28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10</w:t>
      </w:r>
      <w:r w:rsidRPr="006C02C4">
        <w:rPr>
          <w:rFonts w:ascii="Calibri" w:hAnsi="Calibri" w:cs="Calibri"/>
          <w:sz w:val="24"/>
          <w:szCs w:val="24"/>
        </w:rPr>
        <w:t>. Ugovor o kupoprodaji sklapa se u roku od 30 dana od dana konačnosti odluke o odabiru.</w:t>
      </w:r>
    </w:p>
    <w:p w14:paraId="56DBF8A1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4FDE28F4" w14:textId="77777777" w:rsidR="00147D7D" w:rsidRPr="006C02C4" w:rsidRDefault="00147D7D" w:rsidP="00147D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8D60B22" w14:textId="6014C0F1" w:rsidR="00147D7D" w:rsidRPr="006C02C4" w:rsidRDefault="00147D7D" w:rsidP="00147D7D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11.</w:t>
      </w:r>
      <w:r w:rsidRPr="006C02C4">
        <w:rPr>
          <w:rFonts w:ascii="Calibri" w:hAnsi="Calibri" w:cs="Calibr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</w:t>
      </w:r>
      <w:r w:rsidR="00C20AB4">
        <w:rPr>
          <w:rFonts w:ascii="Calibri" w:hAnsi="Calibri" w:cs="Calibri"/>
          <w:sz w:val="24"/>
          <w:szCs w:val="24"/>
        </w:rPr>
        <w:t xml:space="preserve"> </w:t>
      </w:r>
      <w:r w:rsidR="00C76CE1">
        <w:rPr>
          <w:rFonts w:ascii="Calibri" w:hAnsi="Calibri" w:cs="Calibri"/>
          <w:sz w:val="24"/>
          <w:szCs w:val="24"/>
        </w:rPr>
        <w:t>098 196 1770</w:t>
      </w:r>
      <w:r w:rsidRPr="006C02C4">
        <w:rPr>
          <w:rFonts w:ascii="Calibri" w:hAnsi="Calibri" w:cs="Calibri"/>
          <w:sz w:val="24"/>
          <w:szCs w:val="24"/>
        </w:rPr>
        <w:t xml:space="preserve">, </w:t>
      </w:r>
      <w:r w:rsidR="00C76CE1">
        <w:rPr>
          <w:rFonts w:ascii="Calibri" w:hAnsi="Calibri" w:cs="Calibri"/>
          <w:sz w:val="24"/>
          <w:szCs w:val="24"/>
        </w:rPr>
        <w:t>Dario Miculinić</w:t>
      </w:r>
    </w:p>
    <w:p w14:paraId="6675DFCE" w14:textId="77777777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  <w:t>Općinska načelnica</w:t>
      </w:r>
    </w:p>
    <w:p w14:paraId="5317D47A" w14:textId="77777777" w:rsidR="00147D7D" w:rsidRPr="006C02C4" w:rsidRDefault="00147D7D" w:rsidP="00147D7D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  <w:t xml:space="preserve">Ivana Cvitan Polić, mag. </w:t>
      </w:r>
      <w:proofErr w:type="spellStart"/>
      <w:r w:rsidRPr="006C02C4">
        <w:rPr>
          <w:rFonts w:ascii="Calibri" w:hAnsi="Calibri" w:cs="Calibri"/>
          <w:sz w:val="24"/>
          <w:szCs w:val="24"/>
        </w:rPr>
        <w:t>cult</w:t>
      </w:r>
      <w:proofErr w:type="spellEnd"/>
      <w:r w:rsidRPr="006C02C4">
        <w:rPr>
          <w:rFonts w:ascii="Calibri" w:hAnsi="Calibri" w:cs="Calibri"/>
          <w:sz w:val="24"/>
          <w:szCs w:val="24"/>
        </w:rPr>
        <w:t>.</w:t>
      </w:r>
    </w:p>
    <w:p w14:paraId="543F22B6" w14:textId="657BD44D" w:rsidR="00147D7D" w:rsidRPr="0097796B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165020260"/>
      <w:r w:rsidRPr="0097796B">
        <w:rPr>
          <w:rFonts w:ascii="Calibri" w:hAnsi="Calibri" w:cs="Calibri"/>
          <w:sz w:val="24"/>
          <w:szCs w:val="24"/>
        </w:rPr>
        <w:t>KLASA: 944-01/2</w:t>
      </w:r>
      <w:r w:rsidR="00207D5E" w:rsidRPr="0097796B">
        <w:rPr>
          <w:rFonts w:ascii="Calibri" w:hAnsi="Calibri" w:cs="Calibri"/>
          <w:sz w:val="24"/>
          <w:szCs w:val="24"/>
        </w:rPr>
        <w:t>3</w:t>
      </w:r>
      <w:r w:rsidRPr="0097796B">
        <w:rPr>
          <w:rFonts w:ascii="Calibri" w:hAnsi="Calibri" w:cs="Calibri"/>
          <w:sz w:val="24"/>
          <w:szCs w:val="24"/>
        </w:rPr>
        <w:t>-01/</w:t>
      </w:r>
      <w:r w:rsidR="00A5655F" w:rsidRPr="0097796B">
        <w:rPr>
          <w:rFonts w:ascii="Calibri" w:hAnsi="Calibri" w:cs="Calibri"/>
          <w:sz w:val="24"/>
          <w:szCs w:val="24"/>
        </w:rPr>
        <w:t>37</w:t>
      </w:r>
    </w:p>
    <w:p w14:paraId="15238A85" w14:textId="77777777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1" w:name="_Hlk165020265"/>
      <w:bookmarkEnd w:id="0"/>
      <w:r w:rsidRPr="006C02C4">
        <w:rPr>
          <w:rFonts w:ascii="Calibri" w:hAnsi="Calibri" w:cs="Calibri"/>
          <w:sz w:val="24"/>
          <w:szCs w:val="24"/>
        </w:rPr>
        <w:t>URBROJ: 2170-17-01/04-24-02</w:t>
      </w:r>
    </w:p>
    <w:bookmarkEnd w:id="1"/>
    <w:p w14:paraId="0F85C119" w14:textId="77777777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4D9914" w14:textId="77777777" w:rsidR="00147D7D" w:rsidRPr="006C02C4" w:rsidRDefault="00147D7D" w:rsidP="00147D7D">
      <w:pPr>
        <w:rPr>
          <w:rFonts w:ascii="Calibri" w:hAnsi="Calibri" w:cs="Calibri"/>
          <w:sz w:val="24"/>
          <w:szCs w:val="24"/>
        </w:rPr>
      </w:pPr>
    </w:p>
    <w:p w14:paraId="50F64232" w14:textId="77777777" w:rsidR="00147D7D" w:rsidRPr="006C02C4" w:rsidRDefault="00147D7D" w:rsidP="00147D7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565F45" w14:textId="77777777" w:rsidR="00147D7D" w:rsidRPr="006C02C4" w:rsidRDefault="00147D7D" w:rsidP="00147D7D">
      <w:pPr>
        <w:rPr>
          <w:rFonts w:ascii="Calibri" w:hAnsi="Calibri" w:cs="Calibri"/>
          <w:sz w:val="24"/>
          <w:szCs w:val="24"/>
        </w:rPr>
      </w:pPr>
    </w:p>
    <w:p w14:paraId="16918B26" w14:textId="77777777" w:rsidR="00147D7D" w:rsidRPr="006C02C4" w:rsidRDefault="00147D7D" w:rsidP="00147D7D">
      <w:pPr>
        <w:rPr>
          <w:rFonts w:ascii="Calibri" w:hAnsi="Calibri" w:cs="Calibri"/>
          <w:sz w:val="24"/>
          <w:szCs w:val="24"/>
        </w:rPr>
      </w:pPr>
    </w:p>
    <w:p w14:paraId="6893E34E" w14:textId="77777777" w:rsidR="00147D7D" w:rsidRPr="006C02C4" w:rsidRDefault="00147D7D" w:rsidP="00147D7D">
      <w:pPr>
        <w:rPr>
          <w:rFonts w:ascii="Calibri" w:hAnsi="Calibri" w:cs="Calibri"/>
          <w:sz w:val="24"/>
          <w:szCs w:val="24"/>
        </w:rPr>
      </w:pPr>
    </w:p>
    <w:p w14:paraId="52B49ADF" w14:textId="77777777" w:rsidR="00FC7AA4" w:rsidRPr="006C02C4" w:rsidRDefault="00FC7AA4">
      <w:pPr>
        <w:rPr>
          <w:rFonts w:ascii="Calibri" w:hAnsi="Calibri" w:cs="Calibri"/>
          <w:sz w:val="24"/>
          <w:szCs w:val="24"/>
        </w:rPr>
      </w:pPr>
    </w:p>
    <w:sectPr w:rsidR="00FC7AA4" w:rsidRPr="006C02C4" w:rsidSect="00BC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7D"/>
    <w:rsid w:val="00147D7D"/>
    <w:rsid w:val="00207D5E"/>
    <w:rsid w:val="00300499"/>
    <w:rsid w:val="00314C9B"/>
    <w:rsid w:val="003D1F68"/>
    <w:rsid w:val="005435AB"/>
    <w:rsid w:val="006C02C4"/>
    <w:rsid w:val="00736343"/>
    <w:rsid w:val="008235C5"/>
    <w:rsid w:val="0097796B"/>
    <w:rsid w:val="00A5655F"/>
    <w:rsid w:val="00AA2D23"/>
    <w:rsid w:val="00BC6CA3"/>
    <w:rsid w:val="00C04C4E"/>
    <w:rsid w:val="00C20AB4"/>
    <w:rsid w:val="00C76CE1"/>
    <w:rsid w:val="00FA163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61A0"/>
  <w15:chartTrackingRefBased/>
  <w15:docId w15:val="{DBAA9A8C-DB9D-4C87-B341-09E5957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7D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47D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7D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7D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7D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7D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7D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7D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7D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7D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7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7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7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7D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7D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7D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7D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7D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7D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7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4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7D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47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7D7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47D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7D7D"/>
    <w:pPr>
      <w:spacing w:after="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47D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7D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7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11</cp:revision>
  <cp:lastPrinted>2024-04-25T12:24:00Z</cp:lastPrinted>
  <dcterms:created xsi:type="dcterms:W3CDTF">2024-04-25T12:00:00Z</dcterms:created>
  <dcterms:modified xsi:type="dcterms:W3CDTF">2024-04-26T10:08:00Z</dcterms:modified>
</cp:coreProperties>
</file>